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F095B" w14:textId="415C9E95" w:rsidR="00E34071" w:rsidRPr="00993550" w:rsidRDefault="009E284F">
      <w:pPr>
        <w:jc w:val="center"/>
        <w:rPr>
          <w:rFonts w:ascii="Arial" w:hAnsi="Arial" w:cs="Arial"/>
          <w:b/>
          <w:sz w:val="16"/>
          <w:szCs w:val="16"/>
        </w:rPr>
      </w:pPr>
      <w:r w:rsidRPr="00993550">
        <w:rPr>
          <w:rFonts w:ascii="Arial" w:hAnsi="Arial" w:cs="Arial"/>
          <w:b/>
          <w:sz w:val="16"/>
          <w:szCs w:val="16"/>
        </w:rPr>
        <w:t xml:space="preserve">PORTARIA Nº </w:t>
      </w:r>
      <w:r w:rsidR="002C50EA">
        <w:rPr>
          <w:rFonts w:ascii="Arial" w:hAnsi="Arial" w:cs="Arial"/>
          <w:b/>
          <w:sz w:val="16"/>
          <w:szCs w:val="16"/>
        </w:rPr>
        <w:t>69</w:t>
      </w:r>
      <w:r w:rsidR="00B30FD4">
        <w:rPr>
          <w:rFonts w:ascii="Arial" w:hAnsi="Arial" w:cs="Arial"/>
          <w:b/>
          <w:sz w:val="16"/>
          <w:szCs w:val="16"/>
        </w:rPr>
        <w:t>5</w:t>
      </w:r>
      <w:r w:rsidRPr="00993550">
        <w:rPr>
          <w:rFonts w:ascii="Arial" w:hAnsi="Arial" w:cs="Arial"/>
          <w:b/>
          <w:sz w:val="16"/>
          <w:szCs w:val="16"/>
        </w:rPr>
        <w:t>/202</w:t>
      </w:r>
      <w:r w:rsidR="006C23FB" w:rsidRPr="00993550">
        <w:rPr>
          <w:rFonts w:ascii="Arial" w:hAnsi="Arial" w:cs="Arial"/>
          <w:b/>
          <w:sz w:val="16"/>
          <w:szCs w:val="16"/>
        </w:rPr>
        <w:t>6</w:t>
      </w:r>
    </w:p>
    <w:p w14:paraId="3376B589" w14:textId="77777777" w:rsidR="00E34071" w:rsidRPr="00993550" w:rsidRDefault="00E34071">
      <w:pPr>
        <w:jc w:val="center"/>
        <w:rPr>
          <w:rFonts w:ascii="Arial" w:hAnsi="Arial" w:cs="Arial"/>
          <w:b/>
          <w:sz w:val="16"/>
          <w:szCs w:val="16"/>
        </w:rPr>
      </w:pPr>
    </w:p>
    <w:p w14:paraId="243BCDA4" w14:textId="77777777" w:rsidR="00B30FD4" w:rsidRDefault="00B30FD4" w:rsidP="00B30FD4">
      <w:pPr>
        <w:jc w:val="both"/>
        <w:rPr>
          <w:rFonts w:ascii="Arial" w:hAnsi="Arial" w:cs="Arial"/>
          <w:b/>
          <w:bCs/>
          <w:sz w:val="16"/>
          <w:szCs w:val="16"/>
        </w:rPr>
      </w:pPr>
      <w:r w:rsidRPr="003109F4">
        <w:rPr>
          <w:rFonts w:ascii="Arial" w:hAnsi="Arial" w:cs="Arial"/>
          <w:b/>
          <w:bCs/>
          <w:sz w:val="16"/>
          <w:szCs w:val="16"/>
        </w:rPr>
        <w:t>INSTITUI A EQUIPE MUNICIPAL DE GESTÃO DA POLÍTICA DE ALFABETIZAÇÃO DE CARANDAÍ/MG E DÁ OUTRAS PROVIDÊNCIAS.</w:t>
      </w:r>
    </w:p>
    <w:p w14:paraId="544FD50D" w14:textId="77777777" w:rsidR="00B30FD4" w:rsidRPr="003109F4" w:rsidRDefault="00B30FD4" w:rsidP="00B30FD4">
      <w:pPr>
        <w:jc w:val="both"/>
        <w:rPr>
          <w:rFonts w:ascii="Arial" w:hAnsi="Arial" w:cs="Arial"/>
          <w:b/>
          <w:bCs/>
          <w:sz w:val="16"/>
          <w:szCs w:val="16"/>
        </w:rPr>
      </w:pPr>
    </w:p>
    <w:p w14:paraId="175D03A4" w14:textId="77777777" w:rsidR="00E34071" w:rsidRPr="00993550" w:rsidRDefault="009E284F">
      <w:pPr>
        <w:jc w:val="both"/>
        <w:rPr>
          <w:rFonts w:ascii="Arial" w:hAnsi="Arial" w:cs="Arial"/>
          <w:sz w:val="16"/>
          <w:szCs w:val="16"/>
        </w:rPr>
      </w:pPr>
      <w:r w:rsidRPr="00993550">
        <w:rPr>
          <w:rFonts w:ascii="Arial" w:hAnsi="Arial" w:cs="Arial"/>
          <w:sz w:val="16"/>
          <w:szCs w:val="16"/>
        </w:rPr>
        <w:t xml:space="preserve">O Prefeito Municipal, Sr. </w:t>
      </w:r>
      <w:proofErr w:type="spellStart"/>
      <w:r w:rsidRPr="00993550">
        <w:rPr>
          <w:rFonts w:ascii="Arial" w:hAnsi="Arial" w:cs="Arial"/>
          <w:sz w:val="16"/>
          <w:szCs w:val="16"/>
        </w:rPr>
        <w:t>Clairton</w:t>
      </w:r>
      <w:proofErr w:type="spellEnd"/>
      <w:r w:rsidRPr="00993550">
        <w:rPr>
          <w:rFonts w:ascii="Arial" w:hAnsi="Arial" w:cs="Arial"/>
          <w:sz w:val="16"/>
          <w:szCs w:val="16"/>
        </w:rPr>
        <w:t xml:space="preserve"> Dutra Costa Vieira, usando das faculdades que lhe confere a Constituição Federal; a Constituição do Estado e a LOM; </w:t>
      </w:r>
    </w:p>
    <w:p w14:paraId="2734B20D" w14:textId="77777777" w:rsidR="00B30FD4" w:rsidRPr="003109F4" w:rsidRDefault="00B30FD4" w:rsidP="00B30FD4">
      <w:pPr>
        <w:rPr>
          <w:rFonts w:ascii="Arial" w:hAnsi="Arial" w:cs="Arial"/>
          <w:sz w:val="16"/>
          <w:szCs w:val="16"/>
        </w:rPr>
      </w:pPr>
      <w:r w:rsidRPr="003109F4">
        <w:rPr>
          <w:rFonts w:ascii="Arial" w:hAnsi="Arial" w:cs="Arial"/>
          <w:b/>
          <w:bCs/>
          <w:sz w:val="16"/>
          <w:szCs w:val="16"/>
        </w:rPr>
        <w:t>CONSIDERANDO</w:t>
      </w:r>
      <w:r w:rsidRPr="003109F4">
        <w:rPr>
          <w:rFonts w:ascii="Arial" w:hAnsi="Arial" w:cs="Arial"/>
          <w:sz w:val="16"/>
          <w:szCs w:val="16"/>
        </w:rPr>
        <w:t xml:space="preserve"> a implementação do Compromisso Nacional Criança Alfabetizada;</w:t>
      </w:r>
    </w:p>
    <w:p w14:paraId="2B9F5C30" w14:textId="77777777" w:rsidR="00B30FD4" w:rsidRPr="003109F4" w:rsidRDefault="00B30FD4" w:rsidP="00B30FD4">
      <w:pPr>
        <w:rPr>
          <w:rFonts w:ascii="Arial" w:hAnsi="Arial" w:cs="Arial"/>
          <w:sz w:val="16"/>
          <w:szCs w:val="16"/>
        </w:rPr>
      </w:pPr>
      <w:r w:rsidRPr="003109F4">
        <w:rPr>
          <w:rFonts w:ascii="Arial" w:hAnsi="Arial" w:cs="Arial"/>
          <w:b/>
          <w:bCs/>
          <w:sz w:val="16"/>
          <w:szCs w:val="16"/>
        </w:rPr>
        <w:t>CONSIDERANDO</w:t>
      </w:r>
      <w:r w:rsidRPr="003109F4">
        <w:rPr>
          <w:rFonts w:ascii="Arial" w:hAnsi="Arial" w:cs="Arial"/>
          <w:sz w:val="16"/>
          <w:szCs w:val="16"/>
        </w:rPr>
        <w:t xml:space="preserve"> a necessidade de fortalecer a gestão, o acompanhamento pedagógico e o monitoramento das ações de alfabetização e recomposição das aprendizagens na rede municipal de ensino;</w:t>
      </w:r>
    </w:p>
    <w:p w14:paraId="61CE3A68" w14:textId="77777777" w:rsidR="00E34071" w:rsidRPr="00993550" w:rsidRDefault="00E34071">
      <w:pPr>
        <w:jc w:val="both"/>
        <w:rPr>
          <w:rFonts w:ascii="Arial" w:hAnsi="Arial" w:cs="Arial"/>
          <w:sz w:val="16"/>
          <w:szCs w:val="16"/>
        </w:rPr>
      </w:pPr>
    </w:p>
    <w:p w14:paraId="3FA3891D" w14:textId="77777777" w:rsidR="00E34071" w:rsidRPr="00993550" w:rsidRDefault="009E284F">
      <w:pPr>
        <w:spacing w:after="240"/>
        <w:jc w:val="center"/>
        <w:rPr>
          <w:rFonts w:ascii="Arial" w:hAnsi="Arial" w:cs="Arial"/>
          <w:b/>
          <w:sz w:val="16"/>
          <w:szCs w:val="16"/>
        </w:rPr>
      </w:pPr>
      <w:r w:rsidRPr="00993550">
        <w:rPr>
          <w:rFonts w:ascii="Arial" w:hAnsi="Arial" w:cs="Arial"/>
          <w:b/>
          <w:sz w:val="16"/>
          <w:szCs w:val="16"/>
        </w:rPr>
        <w:t>RESOLVE</w:t>
      </w:r>
    </w:p>
    <w:p w14:paraId="6464DCCA" w14:textId="77777777" w:rsidR="00B30FD4" w:rsidRDefault="00B30FD4" w:rsidP="00B30FD4">
      <w:pPr>
        <w:jc w:val="both"/>
        <w:rPr>
          <w:rFonts w:ascii="Arial" w:hAnsi="Arial" w:cs="Arial"/>
          <w:sz w:val="16"/>
          <w:szCs w:val="16"/>
        </w:rPr>
      </w:pPr>
      <w:r w:rsidRPr="003109F4">
        <w:rPr>
          <w:rFonts w:ascii="Arial" w:hAnsi="Arial" w:cs="Arial"/>
          <w:b/>
          <w:bCs/>
          <w:sz w:val="16"/>
          <w:szCs w:val="16"/>
        </w:rPr>
        <w:t>Art. 1º</w:t>
      </w:r>
      <w:r w:rsidRPr="003109F4">
        <w:rPr>
          <w:rFonts w:ascii="Arial" w:hAnsi="Arial" w:cs="Arial"/>
          <w:sz w:val="16"/>
          <w:szCs w:val="16"/>
        </w:rPr>
        <w:t xml:space="preserve"> Fica instituída a Equipe Municipal de Gestão da Política de Alfabetização de Carandaí/MG, vinculada à Secretaria Municipal de Educação, com a finalidade de planejar, coordenar, acompanhar, monitorar e avaliar as ações voltadas à alfabetização e à recomposição das aprendizagens.</w:t>
      </w:r>
    </w:p>
    <w:p w14:paraId="4312BCC6" w14:textId="77777777" w:rsidR="00B30FD4" w:rsidRPr="003109F4" w:rsidRDefault="00B30FD4" w:rsidP="00B30FD4">
      <w:pPr>
        <w:jc w:val="both"/>
        <w:rPr>
          <w:rFonts w:ascii="Arial" w:hAnsi="Arial" w:cs="Arial"/>
          <w:sz w:val="16"/>
          <w:szCs w:val="16"/>
        </w:rPr>
      </w:pPr>
    </w:p>
    <w:p w14:paraId="0C771C29" w14:textId="77777777" w:rsidR="00B30FD4" w:rsidRDefault="00B30FD4" w:rsidP="00B30FD4">
      <w:pPr>
        <w:jc w:val="both"/>
        <w:rPr>
          <w:rFonts w:ascii="Arial" w:hAnsi="Arial" w:cs="Arial"/>
          <w:sz w:val="16"/>
          <w:szCs w:val="16"/>
        </w:rPr>
      </w:pPr>
      <w:r w:rsidRPr="003109F4">
        <w:rPr>
          <w:rFonts w:ascii="Arial" w:hAnsi="Arial" w:cs="Arial"/>
          <w:b/>
          <w:bCs/>
          <w:sz w:val="16"/>
          <w:szCs w:val="16"/>
        </w:rPr>
        <w:t>Art. 2º</w:t>
      </w:r>
      <w:r w:rsidRPr="003109F4">
        <w:rPr>
          <w:rFonts w:ascii="Arial" w:hAnsi="Arial" w:cs="Arial"/>
          <w:sz w:val="16"/>
          <w:szCs w:val="16"/>
        </w:rPr>
        <w:t xml:space="preserve"> A Equipe Municipal de Gestão da Política de Alfabetização será composta pelos seguintes profissionais:</w:t>
      </w:r>
    </w:p>
    <w:p w14:paraId="0DB0CF29" w14:textId="77777777" w:rsidR="00B30FD4" w:rsidRPr="003109F4" w:rsidRDefault="00B30FD4" w:rsidP="00B30FD4">
      <w:pPr>
        <w:jc w:val="both"/>
        <w:rPr>
          <w:rFonts w:ascii="Arial" w:hAnsi="Arial" w:cs="Arial"/>
          <w:sz w:val="16"/>
          <w:szCs w:val="16"/>
        </w:rPr>
      </w:pPr>
    </w:p>
    <w:p w14:paraId="507FFE27" w14:textId="77777777" w:rsidR="00B30FD4" w:rsidRPr="003109F4" w:rsidRDefault="00B30FD4" w:rsidP="00B30FD4">
      <w:pPr>
        <w:jc w:val="both"/>
        <w:rPr>
          <w:rFonts w:ascii="Arial" w:hAnsi="Arial" w:cs="Arial"/>
          <w:sz w:val="16"/>
          <w:szCs w:val="16"/>
        </w:rPr>
      </w:pPr>
      <w:r w:rsidRPr="003109F4">
        <w:rPr>
          <w:rFonts w:ascii="Arial" w:hAnsi="Arial" w:cs="Arial"/>
          <w:sz w:val="16"/>
          <w:szCs w:val="16"/>
        </w:rPr>
        <w:t>I – Secretária Municipal de Educação;</w:t>
      </w:r>
    </w:p>
    <w:p w14:paraId="5945ECEB" w14:textId="77777777" w:rsidR="00B30FD4" w:rsidRPr="003109F4" w:rsidRDefault="00B30FD4" w:rsidP="00B30FD4">
      <w:pPr>
        <w:jc w:val="both"/>
        <w:rPr>
          <w:rFonts w:ascii="Arial" w:hAnsi="Arial" w:cs="Arial"/>
          <w:sz w:val="16"/>
          <w:szCs w:val="16"/>
        </w:rPr>
      </w:pPr>
      <w:r w:rsidRPr="003109F4">
        <w:rPr>
          <w:rFonts w:ascii="Arial" w:hAnsi="Arial" w:cs="Arial"/>
          <w:sz w:val="16"/>
          <w:szCs w:val="16"/>
        </w:rPr>
        <w:t>II – Articuladora Municipal do Compromisso Nacional Criança Alfabetizada (CNCA);</w:t>
      </w:r>
    </w:p>
    <w:p w14:paraId="6A9EC989" w14:textId="77777777" w:rsidR="00B30FD4" w:rsidRPr="003109F4" w:rsidRDefault="00B30FD4" w:rsidP="00B30FD4">
      <w:pPr>
        <w:jc w:val="both"/>
        <w:rPr>
          <w:rFonts w:ascii="Arial" w:hAnsi="Arial" w:cs="Arial"/>
          <w:sz w:val="16"/>
          <w:szCs w:val="16"/>
        </w:rPr>
      </w:pPr>
      <w:r w:rsidRPr="003109F4">
        <w:rPr>
          <w:rFonts w:ascii="Arial" w:hAnsi="Arial" w:cs="Arial"/>
          <w:sz w:val="16"/>
          <w:szCs w:val="16"/>
        </w:rPr>
        <w:t>III – Coordenadora Educacional;</w:t>
      </w:r>
    </w:p>
    <w:p w14:paraId="68A688A0" w14:textId="77777777" w:rsidR="00B30FD4" w:rsidRPr="003109F4" w:rsidRDefault="00B30FD4" w:rsidP="00B30FD4">
      <w:pPr>
        <w:jc w:val="both"/>
        <w:rPr>
          <w:rFonts w:ascii="Arial" w:hAnsi="Arial" w:cs="Arial"/>
          <w:sz w:val="16"/>
          <w:szCs w:val="16"/>
        </w:rPr>
      </w:pPr>
      <w:r w:rsidRPr="003109F4">
        <w:rPr>
          <w:rFonts w:ascii="Arial" w:hAnsi="Arial" w:cs="Arial"/>
          <w:sz w:val="16"/>
          <w:szCs w:val="16"/>
        </w:rPr>
        <w:t>IV – Supervisora Escolar;</w:t>
      </w:r>
    </w:p>
    <w:p w14:paraId="57D445A1" w14:textId="77777777" w:rsidR="00B30FD4" w:rsidRPr="003109F4" w:rsidRDefault="00B30FD4" w:rsidP="00B30FD4">
      <w:pPr>
        <w:jc w:val="both"/>
        <w:rPr>
          <w:rFonts w:ascii="Arial" w:hAnsi="Arial" w:cs="Arial"/>
          <w:sz w:val="16"/>
          <w:szCs w:val="16"/>
        </w:rPr>
      </w:pPr>
      <w:r w:rsidRPr="003109F4">
        <w:rPr>
          <w:rFonts w:ascii="Arial" w:hAnsi="Arial" w:cs="Arial"/>
          <w:sz w:val="16"/>
          <w:szCs w:val="16"/>
        </w:rPr>
        <w:t>V – Formadora do Programa Leitura e Escrita na Educação Infantil (</w:t>
      </w:r>
      <w:proofErr w:type="spellStart"/>
      <w:r w:rsidRPr="003109F4">
        <w:rPr>
          <w:rFonts w:ascii="Arial" w:hAnsi="Arial" w:cs="Arial"/>
          <w:sz w:val="16"/>
          <w:szCs w:val="16"/>
        </w:rPr>
        <w:t>ProLEEI</w:t>
      </w:r>
      <w:proofErr w:type="spellEnd"/>
      <w:r w:rsidRPr="003109F4">
        <w:rPr>
          <w:rFonts w:ascii="Arial" w:hAnsi="Arial" w:cs="Arial"/>
          <w:sz w:val="16"/>
          <w:szCs w:val="16"/>
        </w:rPr>
        <w:t>);</w:t>
      </w:r>
    </w:p>
    <w:p w14:paraId="058013B9" w14:textId="77777777" w:rsidR="00B30FD4" w:rsidRPr="003109F4" w:rsidRDefault="00B30FD4" w:rsidP="00B30FD4">
      <w:pPr>
        <w:jc w:val="both"/>
        <w:rPr>
          <w:rFonts w:ascii="Arial" w:hAnsi="Arial" w:cs="Arial"/>
          <w:sz w:val="16"/>
          <w:szCs w:val="16"/>
        </w:rPr>
      </w:pPr>
      <w:r w:rsidRPr="003109F4">
        <w:rPr>
          <w:rFonts w:ascii="Arial" w:hAnsi="Arial" w:cs="Arial"/>
          <w:sz w:val="16"/>
          <w:szCs w:val="16"/>
        </w:rPr>
        <w:t>VI – Diretores das unidades escolares da rede municipal, quando convocados para ações específicas.</w:t>
      </w:r>
    </w:p>
    <w:p w14:paraId="1D8158B5" w14:textId="77777777" w:rsidR="00B30FD4" w:rsidRPr="003109F4" w:rsidRDefault="00B30FD4" w:rsidP="00B30FD4">
      <w:pPr>
        <w:jc w:val="both"/>
        <w:rPr>
          <w:rFonts w:ascii="Arial" w:hAnsi="Arial" w:cs="Arial"/>
          <w:sz w:val="16"/>
          <w:szCs w:val="16"/>
        </w:rPr>
      </w:pPr>
    </w:p>
    <w:p w14:paraId="0634C996" w14:textId="77777777" w:rsidR="00B30FD4" w:rsidRDefault="00B30FD4" w:rsidP="00B30FD4">
      <w:pPr>
        <w:jc w:val="both"/>
        <w:rPr>
          <w:rFonts w:ascii="Arial" w:hAnsi="Arial" w:cs="Arial"/>
          <w:sz w:val="16"/>
          <w:szCs w:val="16"/>
        </w:rPr>
      </w:pPr>
      <w:r w:rsidRPr="003109F4">
        <w:rPr>
          <w:rFonts w:ascii="Arial" w:hAnsi="Arial" w:cs="Arial"/>
          <w:b/>
          <w:bCs/>
          <w:sz w:val="16"/>
          <w:szCs w:val="16"/>
        </w:rPr>
        <w:t>Art. 3º</w:t>
      </w:r>
      <w:r w:rsidRPr="003109F4">
        <w:rPr>
          <w:rFonts w:ascii="Arial" w:hAnsi="Arial" w:cs="Arial"/>
          <w:sz w:val="16"/>
          <w:szCs w:val="16"/>
        </w:rPr>
        <w:t xml:space="preserve"> Compete à Equipe Municipal de Gestão da Política de Alfabetização:</w:t>
      </w:r>
    </w:p>
    <w:p w14:paraId="79694D7F" w14:textId="77777777" w:rsidR="00B30FD4" w:rsidRPr="003109F4" w:rsidRDefault="00B30FD4" w:rsidP="00B30FD4">
      <w:pPr>
        <w:jc w:val="both"/>
        <w:rPr>
          <w:rFonts w:ascii="Arial" w:hAnsi="Arial" w:cs="Arial"/>
          <w:sz w:val="16"/>
          <w:szCs w:val="16"/>
        </w:rPr>
      </w:pPr>
    </w:p>
    <w:p w14:paraId="32262AF4" w14:textId="77777777" w:rsidR="00B30FD4" w:rsidRPr="003109F4" w:rsidRDefault="00B30FD4" w:rsidP="00B30FD4">
      <w:pPr>
        <w:jc w:val="both"/>
        <w:rPr>
          <w:rFonts w:ascii="Arial" w:hAnsi="Arial" w:cs="Arial"/>
          <w:sz w:val="16"/>
          <w:szCs w:val="16"/>
        </w:rPr>
      </w:pPr>
      <w:r w:rsidRPr="003109F4">
        <w:rPr>
          <w:rFonts w:ascii="Arial" w:hAnsi="Arial" w:cs="Arial"/>
          <w:sz w:val="16"/>
          <w:szCs w:val="16"/>
        </w:rPr>
        <w:t>I – Coordenar a implementação da Política Municipal de Alfabetização;</w:t>
      </w:r>
    </w:p>
    <w:p w14:paraId="7D4A939A" w14:textId="77777777" w:rsidR="00B30FD4" w:rsidRPr="003109F4" w:rsidRDefault="00B30FD4" w:rsidP="00B30FD4">
      <w:pPr>
        <w:jc w:val="both"/>
        <w:rPr>
          <w:rFonts w:ascii="Arial" w:hAnsi="Arial" w:cs="Arial"/>
          <w:sz w:val="16"/>
          <w:szCs w:val="16"/>
        </w:rPr>
      </w:pPr>
      <w:r w:rsidRPr="003109F4">
        <w:rPr>
          <w:rFonts w:ascii="Arial" w:hAnsi="Arial" w:cs="Arial"/>
          <w:sz w:val="16"/>
          <w:szCs w:val="16"/>
        </w:rPr>
        <w:t>II – Acompanhar a execução das ações previstas no Plano de Trabalho Anual;</w:t>
      </w:r>
    </w:p>
    <w:p w14:paraId="310D674B" w14:textId="77777777" w:rsidR="00B30FD4" w:rsidRPr="003109F4" w:rsidRDefault="00B30FD4" w:rsidP="00B30FD4">
      <w:pPr>
        <w:jc w:val="both"/>
        <w:rPr>
          <w:rFonts w:ascii="Arial" w:hAnsi="Arial" w:cs="Arial"/>
          <w:sz w:val="16"/>
          <w:szCs w:val="16"/>
        </w:rPr>
      </w:pPr>
      <w:r w:rsidRPr="003109F4">
        <w:rPr>
          <w:rFonts w:ascii="Arial" w:hAnsi="Arial" w:cs="Arial"/>
          <w:sz w:val="16"/>
          <w:szCs w:val="16"/>
        </w:rPr>
        <w:t>III – monitorar indicadores educacionais relacionados à alfabetização;</w:t>
      </w:r>
    </w:p>
    <w:p w14:paraId="6A4074E5" w14:textId="7FFBE4DB" w:rsidR="00B30FD4" w:rsidRPr="003109F4" w:rsidRDefault="00B30FD4" w:rsidP="00B30FD4">
      <w:pPr>
        <w:jc w:val="both"/>
        <w:rPr>
          <w:rFonts w:ascii="Arial" w:hAnsi="Arial" w:cs="Arial"/>
          <w:sz w:val="16"/>
          <w:szCs w:val="16"/>
        </w:rPr>
      </w:pPr>
      <w:r w:rsidRPr="003109F4">
        <w:rPr>
          <w:rFonts w:ascii="Arial" w:hAnsi="Arial" w:cs="Arial"/>
          <w:sz w:val="16"/>
          <w:szCs w:val="16"/>
        </w:rPr>
        <w:t xml:space="preserve">IV – </w:t>
      </w:r>
      <w:r w:rsidRPr="003109F4">
        <w:rPr>
          <w:rFonts w:ascii="Arial" w:hAnsi="Arial" w:cs="Arial"/>
          <w:sz w:val="16"/>
          <w:szCs w:val="16"/>
        </w:rPr>
        <w:t>Acompanhar</w:t>
      </w:r>
      <w:r w:rsidRPr="003109F4">
        <w:rPr>
          <w:rFonts w:ascii="Arial" w:hAnsi="Arial" w:cs="Arial"/>
          <w:sz w:val="16"/>
          <w:szCs w:val="16"/>
        </w:rPr>
        <w:t xml:space="preserve"> os resultados das avaliações diagnósticas, formativas e externas;</w:t>
      </w:r>
    </w:p>
    <w:p w14:paraId="45D16E6D" w14:textId="77777777" w:rsidR="00B30FD4" w:rsidRPr="003109F4" w:rsidRDefault="00B30FD4" w:rsidP="00B30FD4">
      <w:pPr>
        <w:jc w:val="both"/>
        <w:rPr>
          <w:rFonts w:ascii="Arial" w:hAnsi="Arial" w:cs="Arial"/>
          <w:sz w:val="16"/>
          <w:szCs w:val="16"/>
        </w:rPr>
      </w:pPr>
      <w:r w:rsidRPr="003109F4">
        <w:rPr>
          <w:rFonts w:ascii="Arial" w:hAnsi="Arial" w:cs="Arial"/>
          <w:sz w:val="16"/>
          <w:szCs w:val="16"/>
        </w:rPr>
        <w:t>V – Promover ações de formação continuada para gestores, professores e equipes pedagógicas;</w:t>
      </w:r>
    </w:p>
    <w:p w14:paraId="0E862165" w14:textId="77777777" w:rsidR="00B30FD4" w:rsidRPr="003109F4" w:rsidRDefault="00B30FD4" w:rsidP="00B30FD4">
      <w:pPr>
        <w:jc w:val="both"/>
        <w:rPr>
          <w:rFonts w:ascii="Arial" w:hAnsi="Arial" w:cs="Arial"/>
          <w:sz w:val="16"/>
          <w:szCs w:val="16"/>
        </w:rPr>
      </w:pPr>
      <w:r w:rsidRPr="003109F4">
        <w:rPr>
          <w:rFonts w:ascii="Arial" w:hAnsi="Arial" w:cs="Arial"/>
          <w:sz w:val="16"/>
          <w:szCs w:val="16"/>
        </w:rPr>
        <w:t>VI – Apoiar as escolas na implementação de estratégias de alfabetização e recomposição das aprendizagens;</w:t>
      </w:r>
    </w:p>
    <w:p w14:paraId="4ABBD258" w14:textId="77777777" w:rsidR="00B30FD4" w:rsidRPr="003109F4" w:rsidRDefault="00B30FD4" w:rsidP="00B30FD4">
      <w:pPr>
        <w:jc w:val="both"/>
        <w:rPr>
          <w:rFonts w:ascii="Arial" w:hAnsi="Arial" w:cs="Arial"/>
          <w:sz w:val="16"/>
          <w:szCs w:val="16"/>
        </w:rPr>
      </w:pPr>
      <w:r w:rsidRPr="003109F4">
        <w:rPr>
          <w:rFonts w:ascii="Arial" w:hAnsi="Arial" w:cs="Arial"/>
          <w:sz w:val="16"/>
          <w:szCs w:val="16"/>
        </w:rPr>
        <w:t>VII – elaborar relatórios técnicos e documentos de acompanhamento das ações;</w:t>
      </w:r>
    </w:p>
    <w:p w14:paraId="22814BB8" w14:textId="77777777" w:rsidR="00B30FD4" w:rsidRPr="003109F4" w:rsidRDefault="00B30FD4" w:rsidP="00B30FD4">
      <w:pPr>
        <w:jc w:val="both"/>
        <w:rPr>
          <w:rFonts w:ascii="Arial" w:hAnsi="Arial" w:cs="Arial"/>
          <w:sz w:val="16"/>
          <w:szCs w:val="16"/>
        </w:rPr>
      </w:pPr>
      <w:r w:rsidRPr="003109F4">
        <w:rPr>
          <w:rFonts w:ascii="Arial" w:hAnsi="Arial" w:cs="Arial"/>
          <w:sz w:val="16"/>
          <w:szCs w:val="16"/>
        </w:rPr>
        <w:t>VIII – atuar em regime de colaboração com os programas e políticas estaduais e federais voltados à alfabetização.</w:t>
      </w:r>
    </w:p>
    <w:p w14:paraId="55428BD6" w14:textId="77777777" w:rsidR="00B30FD4" w:rsidRPr="003109F4" w:rsidRDefault="00B30FD4" w:rsidP="00B30FD4">
      <w:pPr>
        <w:jc w:val="both"/>
        <w:rPr>
          <w:rFonts w:ascii="Arial" w:hAnsi="Arial" w:cs="Arial"/>
          <w:b/>
          <w:bCs/>
          <w:sz w:val="16"/>
          <w:szCs w:val="16"/>
        </w:rPr>
      </w:pPr>
    </w:p>
    <w:p w14:paraId="74FB8135" w14:textId="77777777" w:rsidR="00B30FD4" w:rsidRPr="003109F4" w:rsidRDefault="00B30FD4" w:rsidP="00B30FD4">
      <w:pPr>
        <w:jc w:val="both"/>
        <w:rPr>
          <w:rFonts w:ascii="Arial" w:hAnsi="Arial" w:cs="Arial"/>
          <w:sz w:val="16"/>
          <w:szCs w:val="16"/>
        </w:rPr>
      </w:pPr>
      <w:r w:rsidRPr="003109F4">
        <w:rPr>
          <w:rFonts w:ascii="Arial" w:hAnsi="Arial" w:cs="Arial"/>
          <w:b/>
          <w:bCs/>
          <w:sz w:val="16"/>
          <w:szCs w:val="16"/>
        </w:rPr>
        <w:t>Art. 4º</w:t>
      </w:r>
      <w:r w:rsidRPr="003109F4">
        <w:rPr>
          <w:rFonts w:ascii="Arial" w:hAnsi="Arial" w:cs="Arial"/>
          <w:sz w:val="16"/>
          <w:szCs w:val="16"/>
        </w:rPr>
        <w:t xml:space="preserve"> A participação na Equipe Municipal de Gestão da Política de Alfabetização será considerada de relevante interesse público e não acarretará remuneração adicional.</w:t>
      </w:r>
    </w:p>
    <w:p w14:paraId="657F500E" w14:textId="6F98C0BE" w:rsidR="00E34071" w:rsidRPr="00993550" w:rsidRDefault="00B30FD4" w:rsidP="00B30FD4">
      <w:pPr>
        <w:tabs>
          <w:tab w:val="left" w:pos="993"/>
        </w:tabs>
        <w:spacing w:before="240" w:after="120"/>
        <w:jc w:val="both"/>
        <w:rPr>
          <w:rFonts w:ascii="Arial" w:hAnsi="Arial" w:cs="Arial"/>
          <w:sz w:val="16"/>
          <w:szCs w:val="16"/>
          <w:shd w:val="clear" w:color="auto" w:fill="FFFFFF"/>
        </w:rPr>
      </w:pPr>
      <w:r w:rsidRPr="003109F4">
        <w:rPr>
          <w:rFonts w:ascii="Arial" w:hAnsi="Arial" w:cs="Arial"/>
          <w:b/>
          <w:bCs/>
          <w:sz w:val="16"/>
          <w:szCs w:val="16"/>
        </w:rPr>
        <w:t>Art. 5º</w:t>
      </w:r>
      <w:r w:rsidRPr="003109F4">
        <w:rPr>
          <w:rFonts w:ascii="Arial" w:hAnsi="Arial" w:cs="Arial"/>
          <w:sz w:val="16"/>
          <w:szCs w:val="16"/>
        </w:rPr>
        <w:t xml:space="preserve"> Esta Portaria entra em vigor na data de sua publicação</w:t>
      </w:r>
    </w:p>
    <w:p w14:paraId="602F1B46" w14:textId="77777777" w:rsidR="00E34071" w:rsidRPr="00993550" w:rsidRDefault="009E284F">
      <w:pPr>
        <w:spacing w:before="240"/>
        <w:jc w:val="center"/>
        <w:rPr>
          <w:rFonts w:ascii="Arial" w:hAnsi="Arial" w:cs="Arial"/>
          <w:sz w:val="16"/>
          <w:szCs w:val="16"/>
        </w:rPr>
      </w:pPr>
      <w:r w:rsidRPr="00993550">
        <w:rPr>
          <w:rFonts w:ascii="Arial" w:hAnsi="Arial" w:cs="Arial"/>
          <w:sz w:val="16"/>
          <w:szCs w:val="16"/>
        </w:rPr>
        <w:t>REGISTRE-SE, PUBLIQUE-SE E CUMPRA-SE.</w:t>
      </w:r>
    </w:p>
    <w:p w14:paraId="0A3645BE" w14:textId="01CCAD68" w:rsidR="00E34071" w:rsidRPr="00993550" w:rsidRDefault="009E284F">
      <w:pPr>
        <w:spacing w:before="240"/>
        <w:jc w:val="center"/>
        <w:rPr>
          <w:rFonts w:ascii="Arial" w:hAnsi="Arial" w:cs="Arial"/>
          <w:sz w:val="16"/>
          <w:szCs w:val="16"/>
        </w:rPr>
      </w:pPr>
      <w:r w:rsidRPr="00993550">
        <w:rPr>
          <w:rFonts w:ascii="Arial" w:hAnsi="Arial" w:cs="Arial"/>
          <w:sz w:val="16"/>
          <w:szCs w:val="16"/>
        </w:rPr>
        <w:t xml:space="preserve">Paço Municipal </w:t>
      </w:r>
      <w:r w:rsidR="00034FD2" w:rsidRPr="00993550">
        <w:rPr>
          <w:rFonts w:ascii="Arial" w:hAnsi="Arial" w:cs="Arial"/>
          <w:sz w:val="16"/>
          <w:szCs w:val="16"/>
        </w:rPr>
        <w:t>Prefeito Agostinho Corsino de Oliveira</w:t>
      </w:r>
      <w:r w:rsidRPr="00993550">
        <w:rPr>
          <w:rFonts w:ascii="Arial" w:hAnsi="Arial" w:cs="Arial"/>
          <w:sz w:val="16"/>
          <w:szCs w:val="16"/>
        </w:rPr>
        <w:t xml:space="preserve">, </w:t>
      </w:r>
      <w:r w:rsidR="00B30FD4">
        <w:rPr>
          <w:rFonts w:ascii="Arial" w:hAnsi="Arial" w:cs="Arial"/>
          <w:sz w:val="16"/>
          <w:szCs w:val="16"/>
        </w:rPr>
        <w:t>31</w:t>
      </w:r>
      <w:r w:rsidR="003242D2">
        <w:rPr>
          <w:rFonts w:ascii="Arial" w:hAnsi="Arial" w:cs="Arial"/>
          <w:sz w:val="16"/>
          <w:szCs w:val="16"/>
        </w:rPr>
        <w:t xml:space="preserve"> de agosto</w:t>
      </w:r>
      <w:r w:rsidR="00D869C2" w:rsidRPr="00993550">
        <w:rPr>
          <w:rFonts w:ascii="Arial" w:hAnsi="Arial" w:cs="Arial"/>
          <w:sz w:val="16"/>
          <w:szCs w:val="16"/>
        </w:rPr>
        <w:t xml:space="preserve"> de 2026</w:t>
      </w:r>
      <w:r w:rsidRPr="00993550">
        <w:rPr>
          <w:rFonts w:ascii="Arial" w:hAnsi="Arial" w:cs="Arial"/>
          <w:sz w:val="16"/>
          <w:szCs w:val="16"/>
        </w:rPr>
        <w:t>.</w:t>
      </w:r>
    </w:p>
    <w:p w14:paraId="5F1E406B" w14:textId="77777777" w:rsidR="00E34071" w:rsidRPr="00993550" w:rsidRDefault="00E34071">
      <w:pPr>
        <w:spacing w:line="276" w:lineRule="auto"/>
        <w:rPr>
          <w:rFonts w:ascii="Arial" w:hAnsi="Arial" w:cs="Arial"/>
          <w:sz w:val="16"/>
          <w:szCs w:val="16"/>
        </w:rPr>
      </w:pPr>
    </w:p>
    <w:p w14:paraId="269A4421" w14:textId="77777777" w:rsidR="00E34071" w:rsidRPr="00993550" w:rsidRDefault="00E34071">
      <w:pPr>
        <w:spacing w:line="276" w:lineRule="auto"/>
        <w:rPr>
          <w:rFonts w:ascii="Arial" w:hAnsi="Arial" w:cs="Arial"/>
          <w:sz w:val="16"/>
          <w:szCs w:val="16"/>
        </w:rPr>
      </w:pPr>
    </w:p>
    <w:p w14:paraId="0734781D" w14:textId="77777777" w:rsidR="00E34071" w:rsidRPr="00993550" w:rsidRDefault="009E284F">
      <w:pPr>
        <w:jc w:val="center"/>
        <w:rPr>
          <w:rFonts w:ascii="Arial" w:hAnsi="Arial" w:cs="Arial"/>
          <w:sz w:val="16"/>
          <w:szCs w:val="16"/>
        </w:rPr>
      </w:pPr>
      <w:proofErr w:type="spellStart"/>
      <w:r w:rsidRPr="00993550">
        <w:rPr>
          <w:rFonts w:ascii="Arial" w:hAnsi="Arial" w:cs="Arial"/>
          <w:sz w:val="16"/>
          <w:szCs w:val="16"/>
        </w:rPr>
        <w:t>Clairton</w:t>
      </w:r>
      <w:proofErr w:type="spellEnd"/>
      <w:r w:rsidRPr="00993550">
        <w:rPr>
          <w:rFonts w:ascii="Arial" w:hAnsi="Arial" w:cs="Arial"/>
          <w:sz w:val="16"/>
          <w:szCs w:val="16"/>
        </w:rPr>
        <w:t xml:space="preserve"> Dutra Costa Vieira</w:t>
      </w:r>
    </w:p>
    <w:p w14:paraId="02F0A703" w14:textId="77777777" w:rsidR="00E34071" w:rsidRPr="00993550" w:rsidRDefault="009E284F">
      <w:pPr>
        <w:jc w:val="center"/>
        <w:rPr>
          <w:rFonts w:ascii="Arial" w:hAnsi="Arial" w:cs="Arial"/>
          <w:sz w:val="16"/>
          <w:szCs w:val="16"/>
        </w:rPr>
      </w:pPr>
      <w:r w:rsidRPr="00993550">
        <w:rPr>
          <w:rFonts w:ascii="Arial" w:hAnsi="Arial" w:cs="Arial"/>
          <w:sz w:val="16"/>
          <w:szCs w:val="16"/>
        </w:rPr>
        <w:t>Prefeito Municipal</w:t>
      </w:r>
    </w:p>
    <w:p w14:paraId="6543D396" w14:textId="77777777" w:rsidR="00E34071" w:rsidRPr="00993550" w:rsidRDefault="00E34071">
      <w:pPr>
        <w:jc w:val="center"/>
        <w:rPr>
          <w:rFonts w:ascii="Arial" w:hAnsi="Arial" w:cs="Arial"/>
          <w:sz w:val="16"/>
          <w:szCs w:val="16"/>
        </w:rPr>
      </w:pPr>
    </w:p>
    <w:p w14:paraId="3116775B" w14:textId="77777777" w:rsidR="00B30FD4" w:rsidRPr="00993550" w:rsidRDefault="00B30FD4">
      <w:pPr>
        <w:jc w:val="center"/>
        <w:rPr>
          <w:rFonts w:ascii="Arial" w:hAnsi="Arial" w:cs="Arial"/>
          <w:sz w:val="16"/>
          <w:szCs w:val="16"/>
        </w:rPr>
      </w:pPr>
    </w:p>
    <w:p w14:paraId="3B6866C6" w14:textId="77777777" w:rsidR="00E34071" w:rsidRPr="00993550" w:rsidRDefault="00E34071">
      <w:pPr>
        <w:jc w:val="center"/>
        <w:rPr>
          <w:rFonts w:ascii="Arial" w:hAnsi="Arial" w:cs="Arial"/>
          <w:sz w:val="16"/>
          <w:szCs w:val="16"/>
        </w:rPr>
      </w:pPr>
    </w:p>
    <w:p w14:paraId="6C5489D7" w14:textId="164D4949" w:rsidR="001A0771" w:rsidRPr="00993550" w:rsidRDefault="00B30FD4" w:rsidP="001A0771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Juliana Lilia de Sousa Nunes</w:t>
      </w:r>
    </w:p>
    <w:p w14:paraId="02B0931D" w14:textId="61A1E4C2" w:rsidR="00B30FD4" w:rsidRPr="00993550" w:rsidRDefault="001A0771" w:rsidP="00B30FD4">
      <w:pPr>
        <w:jc w:val="center"/>
        <w:rPr>
          <w:rFonts w:ascii="Arial" w:hAnsi="Arial" w:cs="Arial"/>
          <w:sz w:val="16"/>
          <w:szCs w:val="16"/>
        </w:rPr>
      </w:pPr>
      <w:r w:rsidRPr="00993550">
        <w:rPr>
          <w:rFonts w:ascii="Arial" w:hAnsi="Arial" w:cs="Arial"/>
          <w:sz w:val="16"/>
          <w:szCs w:val="16"/>
        </w:rPr>
        <w:t>Secretári</w:t>
      </w:r>
      <w:r w:rsidR="00B30FD4">
        <w:rPr>
          <w:rFonts w:ascii="Arial" w:hAnsi="Arial" w:cs="Arial"/>
          <w:sz w:val="16"/>
          <w:szCs w:val="16"/>
        </w:rPr>
        <w:t>a</w:t>
      </w:r>
      <w:r w:rsidRPr="00993550">
        <w:rPr>
          <w:rFonts w:ascii="Arial" w:hAnsi="Arial" w:cs="Arial"/>
          <w:sz w:val="16"/>
          <w:szCs w:val="16"/>
        </w:rPr>
        <w:t xml:space="preserve"> </w:t>
      </w:r>
      <w:r w:rsidR="00B30FD4">
        <w:rPr>
          <w:rFonts w:ascii="Arial" w:hAnsi="Arial" w:cs="Arial"/>
          <w:sz w:val="16"/>
          <w:szCs w:val="16"/>
        </w:rPr>
        <w:t>Municipal de Educação</w:t>
      </w:r>
    </w:p>
    <w:p w14:paraId="4B087376" w14:textId="77777777" w:rsidR="00B30FD4" w:rsidRDefault="00B30FD4" w:rsidP="00B30FD4">
      <w:pPr>
        <w:jc w:val="center"/>
        <w:rPr>
          <w:rFonts w:ascii="Arial" w:hAnsi="Arial" w:cs="Arial"/>
          <w:sz w:val="16"/>
          <w:szCs w:val="16"/>
        </w:rPr>
      </w:pPr>
    </w:p>
    <w:p w14:paraId="7D24FD18" w14:textId="77777777" w:rsidR="00B30FD4" w:rsidRPr="00993550" w:rsidRDefault="00B30FD4" w:rsidP="00B30FD4">
      <w:pPr>
        <w:jc w:val="center"/>
        <w:rPr>
          <w:rFonts w:ascii="Arial" w:hAnsi="Arial" w:cs="Arial"/>
          <w:sz w:val="16"/>
          <w:szCs w:val="16"/>
        </w:rPr>
      </w:pPr>
    </w:p>
    <w:p w14:paraId="1E424AFE" w14:textId="77777777" w:rsidR="00B30FD4" w:rsidRPr="00993550" w:rsidRDefault="00B30FD4" w:rsidP="00B30FD4">
      <w:pPr>
        <w:jc w:val="center"/>
        <w:rPr>
          <w:rFonts w:ascii="Arial" w:hAnsi="Arial" w:cs="Arial"/>
          <w:sz w:val="16"/>
          <w:szCs w:val="16"/>
        </w:rPr>
      </w:pPr>
    </w:p>
    <w:p w14:paraId="7043A393" w14:textId="77777777" w:rsidR="00B30FD4" w:rsidRPr="00993550" w:rsidRDefault="00B30FD4" w:rsidP="00B30FD4">
      <w:pPr>
        <w:jc w:val="center"/>
        <w:rPr>
          <w:rFonts w:ascii="Arial" w:hAnsi="Arial" w:cs="Arial"/>
          <w:sz w:val="16"/>
          <w:szCs w:val="16"/>
        </w:rPr>
      </w:pPr>
      <w:r w:rsidRPr="00993550">
        <w:rPr>
          <w:rFonts w:ascii="Arial" w:hAnsi="Arial" w:cs="Arial"/>
          <w:sz w:val="16"/>
          <w:szCs w:val="16"/>
        </w:rPr>
        <w:t>Geovane Furtado da Costa</w:t>
      </w:r>
    </w:p>
    <w:p w14:paraId="6DE72C2B" w14:textId="77777777" w:rsidR="00B30FD4" w:rsidRPr="00993550" w:rsidRDefault="00B30FD4" w:rsidP="00B30FD4">
      <w:pPr>
        <w:jc w:val="center"/>
        <w:rPr>
          <w:rFonts w:ascii="Arial" w:hAnsi="Arial" w:cs="Arial"/>
          <w:sz w:val="16"/>
          <w:szCs w:val="16"/>
        </w:rPr>
      </w:pPr>
      <w:r w:rsidRPr="00993550">
        <w:rPr>
          <w:rFonts w:ascii="Arial" w:hAnsi="Arial" w:cs="Arial"/>
          <w:sz w:val="16"/>
          <w:szCs w:val="16"/>
        </w:rPr>
        <w:t>Secretário de Governo</w:t>
      </w:r>
    </w:p>
    <w:p w14:paraId="5AD9E561" w14:textId="77777777" w:rsidR="001A0771" w:rsidRPr="00993550" w:rsidRDefault="001A0771" w:rsidP="001A0771">
      <w:pPr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15502F9F" w14:textId="6EDDB119" w:rsidR="001A0771" w:rsidRPr="00993550" w:rsidRDefault="001A0771" w:rsidP="001A0771">
      <w:pPr>
        <w:spacing w:line="276" w:lineRule="auto"/>
        <w:jc w:val="both"/>
        <w:rPr>
          <w:rFonts w:ascii="Arial" w:hAnsi="Arial" w:cs="Arial"/>
          <w:sz w:val="16"/>
          <w:szCs w:val="16"/>
        </w:rPr>
      </w:pPr>
      <w:r w:rsidRPr="00993550">
        <w:rPr>
          <w:rFonts w:ascii="Arial" w:hAnsi="Arial" w:cs="Arial"/>
          <w:sz w:val="16"/>
          <w:szCs w:val="16"/>
        </w:rPr>
        <w:t xml:space="preserve">Publicado no Saguão de Entrada do Paço Municipal Prefeito Agostinho Corsino de Oliveira, em mesmo dia, mês e ano de sua data. Carandaí, </w:t>
      </w:r>
      <w:r w:rsidR="00B30FD4">
        <w:rPr>
          <w:rFonts w:ascii="Arial" w:hAnsi="Arial" w:cs="Arial"/>
          <w:sz w:val="16"/>
          <w:szCs w:val="16"/>
        </w:rPr>
        <w:t>31</w:t>
      </w:r>
      <w:r w:rsidR="003242D2">
        <w:rPr>
          <w:rFonts w:ascii="Arial" w:hAnsi="Arial" w:cs="Arial"/>
          <w:sz w:val="16"/>
          <w:szCs w:val="16"/>
        </w:rPr>
        <w:t xml:space="preserve"> de agosto</w:t>
      </w:r>
      <w:r w:rsidRPr="00993550">
        <w:rPr>
          <w:rFonts w:ascii="Arial" w:hAnsi="Arial" w:cs="Arial"/>
          <w:sz w:val="16"/>
          <w:szCs w:val="16"/>
        </w:rPr>
        <w:t xml:space="preserve"> de </w:t>
      </w:r>
      <w:proofErr w:type="gramStart"/>
      <w:r w:rsidRPr="00993550">
        <w:rPr>
          <w:rFonts w:ascii="Arial" w:hAnsi="Arial" w:cs="Arial"/>
          <w:sz w:val="16"/>
          <w:szCs w:val="16"/>
        </w:rPr>
        <w:t>2026._</w:t>
      </w:r>
      <w:proofErr w:type="gramEnd"/>
      <w:r w:rsidRPr="00993550">
        <w:rPr>
          <w:rFonts w:ascii="Arial" w:hAnsi="Arial" w:cs="Arial"/>
          <w:sz w:val="16"/>
          <w:szCs w:val="16"/>
        </w:rPr>
        <w:t>________________Geovane Furtado da Costa – Secretário de Governo.</w:t>
      </w:r>
    </w:p>
    <w:p w14:paraId="5B966DDE" w14:textId="1B125707" w:rsidR="00E34071" w:rsidRPr="00993550" w:rsidRDefault="00E34071" w:rsidP="008B5BFB">
      <w:pPr>
        <w:jc w:val="center"/>
        <w:rPr>
          <w:rFonts w:ascii="Arial" w:hAnsi="Arial" w:cs="Arial"/>
          <w:sz w:val="16"/>
          <w:szCs w:val="16"/>
        </w:rPr>
      </w:pPr>
    </w:p>
    <w:sectPr w:rsidR="00E34071" w:rsidRPr="00993550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3D18A5" w14:textId="77777777" w:rsidR="009E284F" w:rsidRDefault="009E284F">
      <w:r>
        <w:separator/>
      </w:r>
    </w:p>
  </w:endnote>
  <w:endnote w:type="continuationSeparator" w:id="0">
    <w:p w14:paraId="34A58C07" w14:textId="77777777" w:rsidR="009E284F" w:rsidRDefault="009E28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ade"/>
      <w:tblW w:w="8494" w:type="dxa"/>
      <w:tblLayout w:type="fixed"/>
      <w:tblLook w:val="04A0" w:firstRow="1" w:lastRow="0" w:firstColumn="1" w:lastColumn="0" w:noHBand="0" w:noVBand="1"/>
    </w:tblPr>
    <w:tblGrid>
      <w:gridCol w:w="8494"/>
    </w:tblGrid>
    <w:tr w:rsidR="00E34071" w14:paraId="78F3E053" w14:textId="77777777">
      <w:tc>
        <w:tcPr>
          <w:tcW w:w="8494" w:type="dxa"/>
        </w:tcPr>
        <w:p w14:paraId="5FBD6BEB" w14:textId="77777777" w:rsidR="00E34071" w:rsidRDefault="009E284F">
          <w:pPr>
            <w:pStyle w:val="Rodap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>
            <w:rPr>
              <w:rFonts w:ascii="Arial" w:hAnsi="Arial" w:cs="Arial"/>
              <w:b/>
              <w:bCs/>
              <w:sz w:val="16"/>
              <w:szCs w:val="16"/>
            </w:rPr>
            <w:t>Praça Barão de Santa Cecília, 68    –    Centro   CEP 36.280-</w:t>
          </w:r>
          <w:proofErr w:type="gramStart"/>
          <w:r>
            <w:rPr>
              <w:rFonts w:ascii="Arial" w:hAnsi="Arial" w:cs="Arial"/>
              <w:b/>
              <w:bCs/>
              <w:sz w:val="16"/>
              <w:szCs w:val="16"/>
            </w:rPr>
            <w:t>024  Carandaí</w:t>
          </w:r>
          <w:proofErr w:type="gramEnd"/>
          <w:r>
            <w:rPr>
              <w:rFonts w:ascii="Arial" w:hAnsi="Arial" w:cs="Arial"/>
              <w:b/>
              <w:bCs/>
              <w:sz w:val="16"/>
              <w:szCs w:val="16"/>
            </w:rPr>
            <w:t xml:space="preserve"> </w:t>
          </w:r>
          <w:proofErr w:type="gramStart"/>
          <w:r>
            <w:rPr>
              <w:rFonts w:ascii="Arial" w:hAnsi="Arial" w:cs="Arial"/>
              <w:b/>
              <w:bCs/>
              <w:sz w:val="16"/>
              <w:szCs w:val="16"/>
            </w:rPr>
            <w:t>-  Minas</w:t>
          </w:r>
          <w:proofErr w:type="gramEnd"/>
          <w:r>
            <w:rPr>
              <w:rFonts w:ascii="Arial" w:hAnsi="Arial" w:cs="Arial"/>
              <w:b/>
              <w:bCs/>
              <w:sz w:val="16"/>
              <w:szCs w:val="16"/>
            </w:rPr>
            <w:t xml:space="preserve"> Gerais</w:t>
          </w:r>
        </w:p>
        <w:p w14:paraId="00E1FEAD" w14:textId="77777777" w:rsidR="00E34071" w:rsidRDefault="009E284F">
          <w:pPr>
            <w:pStyle w:val="Rodap"/>
            <w:jc w:val="center"/>
            <w:rPr>
              <w:sz w:val="24"/>
              <w:szCs w:val="22"/>
            </w:rPr>
          </w:pPr>
          <w:r>
            <w:rPr>
              <w:rFonts w:ascii="Arial" w:hAnsi="Arial" w:cs="Arial"/>
              <w:b/>
              <w:bCs/>
              <w:sz w:val="16"/>
              <w:szCs w:val="16"/>
            </w:rPr>
            <w:t>Tel. 0800 032 1011                         e-mail: administrativo@carandai.mg.gov.br</w:t>
          </w:r>
        </w:p>
      </w:tc>
    </w:tr>
  </w:tbl>
  <w:p w14:paraId="3EF1DA2C" w14:textId="77777777" w:rsidR="00E34071" w:rsidRDefault="00E34071">
    <w:pPr>
      <w:pStyle w:val="Rodap"/>
      <w:jc w:val="center"/>
      <w:rPr>
        <w:sz w:val="24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B470DD" w14:textId="77777777" w:rsidR="009E284F" w:rsidRDefault="009E284F">
      <w:r>
        <w:separator/>
      </w:r>
    </w:p>
  </w:footnote>
  <w:footnote w:type="continuationSeparator" w:id="0">
    <w:p w14:paraId="4EE03F9F" w14:textId="77777777" w:rsidR="009E284F" w:rsidRDefault="009E28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434" w:type="dxa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803"/>
      <w:gridCol w:w="6631"/>
    </w:tblGrid>
    <w:tr w:rsidR="00E34071" w14:paraId="624FCEFE" w14:textId="77777777">
      <w:trPr>
        <w:trHeight w:val="1604"/>
      </w:trPr>
      <w:tc>
        <w:tcPr>
          <w:tcW w:w="1803" w:type="dxa"/>
          <w:tcBorders>
            <w:right w:val="single" w:sz="4" w:space="0" w:color="FFFFFF"/>
          </w:tcBorders>
        </w:tcPr>
        <w:p w14:paraId="020A769F" w14:textId="77777777" w:rsidR="00E34071" w:rsidRDefault="009E284F">
          <w:pPr>
            <w:pStyle w:val="Cabealho"/>
          </w:pPr>
          <w:r>
            <w:rPr>
              <w:noProof/>
            </w:rPr>
            <w:drawing>
              <wp:inline distT="0" distB="0" distL="0" distR="0" wp14:anchorId="0117231B" wp14:editId="6FAA7AA1">
                <wp:extent cx="1022350" cy="1009650"/>
                <wp:effectExtent l="0" t="0" r="0" b="0"/>
                <wp:docPr id="1" name="Image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2350" cy="10096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30" w:type="dxa"/>
          <w:tcBorders>
            <w:left w:val="single" w:sz="4" w:space="0" w:color="FFFFFF"/>
          </w:tcBorders>
        </w:tcPr>
        <w:p w14:paraId="667569E2" w14:textId="77777777" w:rsidR="00E34071" w:rsidRPr="00914CD1" w:rsidRDefault="009E284F">
          <w:pPr>
            <w:pStyle w:val="Cabealho"/>
            <w:jc w:val="center"/>
            <w:rPr>
              <w:b/>
              <w:bCs/>
              <w:szCs w:val="28"/>
            </w:rPr>
          </w:pPr>
          <w:r w:rsidRPr="00914CD1">
            <w:rPr>
              <w:b/>
              <w:bCs/>
              <w:sz w:val="32"/>
              <w:szCs w:val="32"/>
            </w:rPr>
            <w:t>PREFEITURA MUNICIPAL DE CARANDAÍ</w:t>
          </w:r>
        </w:p>
        <w:p w14:paraId="701B941A" w14:textId="5E8630BA" w:rsidR="00BA32D5" w:rsidRPr="00914CD1" w:rsidRDefault="00BA32D5">
          <w:pPr>
            <w:pStyle w:val="Cabealho"/>
            <w:jc w:val="center"/>
            <w:rPr>
              <w:b/>
              <w:bCs/>
              <w:i/>
              <w:iCs/>
              <w:szCs w:val="32"/>
            </w:rPr>
          </w:pPr>
          <w:r w:rsidRPr="00914CD1">
            <w:rPr>
              <w:b/>
              <w:bCs/>
              <w:i/>
              <w:iCs/>
              <w:szCs w:val="32"/>
            </w:rPr>
            <w:t>“Pelo povo, com transparência e eficiência”</w:t>
          </w:r>
        </w:p>
        <w:p w14:paraId="416BDED1" w14:textId="42844587" w:rsidR="00E34071" w:rsidRPr="00914CD1" w:rsidRDefault="00FE7289">
          <w:pPr>
            <w:pStyle w:val="Cabealho"/>
            <w:jc w:val="center"/>
            <w:rPr>
              <w:b/>
              <w:bCs/>
              <w:i/>
              <w:iCs/>
            </w:rPr>
          </w:pPr>
          <w:r w:rsidRPr="00914CD1">
            <w:rPr>
              <w:b/>
              <w:bCs/>
              <w:i/>
              <w:iCs/>
              <w:szCs w:val="32"/>
            </w:rPr>
            <w:t xml:space="preserve">Adm. </w:t>
          </w:r>
          <w:r w:rsidR="009E284F" w:rsidRPr="00914CD1">
            <w:rPr>
              <w:b/>
              <w:bCs/>
              <w:i/>
              <w:iCs/>
              <w:szCs w:val="32"/>
            </w:rPr>
            <w:t>2025 - 2028</w:t>
          </w:r>
        </w:p>
      </w:tc>
    </w:tr>
  </w:tbl>
  <w:p w14:paraId="2AC4C2A9" w14:textId="77777777" w:rsidR="00E34071" w:rsidRDefault="00E34071">
    <w:pPr>
      <w:pStyle w:val="Cabealho"/>
      <w:rPr>
        <w:sz w:val="2"/>
      </w:rPr>
    </w:pPr>
  </w:p>
  <w:p w14:paraId="596CA5CF" w14:textId="77777777" w:rsidR="00E34071" w:rsidRDefault="00E34071">
    <w:pPr>
      <w:pStyle w:val="Cabealho"/>
      <w:rPr>
        <w:sz w:val="2"/>
      </w:rPr>
    </w:pPr>
  </w:p>
  <w:p w14:paraId="3821DCED" w14:textId="77777777" w:rsidR="00E34071" w:rsidRDefault="00E3407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071"/>
    <w:rsid w:val="00003658"/>
    <w:rsid w:val="00003C43"/>
    <w:rsid w:val="00034FD2"/>
    <w:rsid w:val="00047CAE"/>
    <w:rsid w:val="0005101D"/>
    <w:rsid w:val="00055D2B"/>
    <w:rsid w:val="00097EDE"/>
    <w:rsid w:val="000B2DC8"/>
    <w:rsid w:val="000B51B4"/>
    <w:rsid w:val="000C1350"/>
    <w:rsid w:val="000F160E"/>
    <w:rsid w:val="0010534E"/>
    <w:rsid w:val="00123FF3"/>
    <w:rsid w:val="0013705B"/>
    <w:rsid w:val="0016047A"/>
    <w:rsid w:val="0018053A"/>
    <w:rsid w:val="00194D09"/>
    <w:rsid w:val="001A0771"/>
    <w:rsid w:val="001A30FF"/>
    <w:rsid w:val="001C1B55"/>
    <w:rsid w:val="001D3C54"/>
    <w:rsid w:val="001E6A4D"/>
    <w:rsid w:val="00207F04"/>
    <w:rsid w:val="002301BF"/>
    <w:rsid w:val="00235A65"/>
    <w:rsid w:val="002A4FAF"/>
    <w:rsid w:val="002B5993"/>
    <w:rsid w:val="002C50EA"/>
    <w:rsid w:val="003227C2"/>
    <w:rsid w:val="003242D2"/>
    <w:rsid w:val="00355A4F"/>
    <w:rsid w:val="003952F5"/>
    <w:rsid w:val="00395573"/>
    <w:rsid w:val="003977FF"/>
    <w:rsid w:val="003A0219"/>
    <w:rsid w:val="003A1D1D"/>
    <w:rsid w:val="003B2CDF"/>
    <w:rsid w:val="003C15FB"/>
    <w:rsid w:val="003E213A"/>
    <w:rsid w:val="003F017F"/>
    <w:rsid w:val="003F2738"/>
    <w:rsid w:val="00400F7F"/>
    <w:rsid w:val="00401244"/>
    <w:rsid w:val="00444030"/>
    <w:rsid w:val="004645AC"/>
    <w:rsid w:val="00473E2A"/>
    <w:rsid w:val="004830A3"/>
    <w:rsid w:val="004A262E"/>
    <w:rsid w:val="004A6691"/>
    <w:rsid w:val="004D2B11"/>
    <w:rsid w:val="004E3FFB"/>
    <w:rsid w:val="004F5314"/>
    <w:rsid w:val="005102BF"/>
    <w:rsid w:val="0053553C"/>
    <w:rsid w:val="00546DE7"/>
    <w:rsid w:val="005478E6"/>
    <w:rsid w:val="005568C4"/>
    <w:rsid w:val="00560505"/>
    <w:rsid w:val="005929D7"/>
    <w:rsid w:val="005A78AE"/>
    <w:rsid w:val="005B3B31"/>
    <w:rsid w:val="00616200"/>
    <w:rsid w:val="006166F2"/>
    <w:rsid w:val="00650DF6"/>
    <w:rsid w:val="00676784"/>
    <w:rsid w:val="00693798"/>
    <w:rsid w:val="006B2300"/>
    <w:rsid w:val="006B77DD"/>
    <w:rsid w:val="006C23FB"/>
    <w:rsid w:val="006D33C9"/>
    <w:rsid w:val="007125CD"/>
    <w:rsid w:val="0071375F"/>
    <w:rsid w:val="0072416F"/>
    <w:rsid w:val="0077274B"/>
    <w:rsid w:val="00792D3E"/>
    <w:rsid w:val="007B27BE"/>
    <w:rsid w:val="007B4FEA"/>
    <w:rsid w:val="00802446"/>
    <w:rsid w:val="00803429"/>
    <w:rsid w:val="00804D39"/>
    <w:rsid w:val="00866189"/>
    <w:rsid w:val="008848B3"/>
    <w:rsid w:val="008928E0"/>
    <w:rsid w:val="008A04B1"/>
    <w:rsid w:val="008B5BFB"/>
    <w:rsid w:val="008C601C"/>
    <w:rsid w:val="008F7927"/>
    <w:rsid w:val="00914CD1"/>
    <w:rsid w:val="009246F8"/>
    <w:rsid w:val="009779B0"/>
    <w:rsid w:val="00981198"/>
    <w:rsid w:val="0098436A"/>
    <w:rsid w:val="00993550"/>
    <w:rsid w:val="009B116B"/>
    <w:rsid w:val="009C3D98"/>
    <w:rsid w:val="009C79D0"/>
    <w:rsid w:val="009D550B"/>
    <w:rsid w:val="009E1E91"/>
    <w:rsid w:val="009E284F"/>
    <w:rsid w:val="00A56F11"/>
    <w:rsid w:val="00AC06C7"/>
    <w:rsid w:val="00AE35CA"/>
    <w:rsid w:val="00B30FD4"/>
    <w:rsid w:val="00B502D0"/>
    <w:rsid w:val="00B54D61"/>
    <w:rsid w:val="00B869E1"/>
    <w:rsid w:val="00BA32D5"/>
    <w:rsid w:val="00BA47E4"/>
    <w:rsid w:val="00BC56C1"/>
    <w:rsid w:val="00C22C3E"/>
    <w:rsid w:val="00C437E0"/>
    <w:rsid w:val="00C44865"/>
    <w:rsid w:val="00C537B7"/>
    <w:rsid w:val="00C62098"/>
    <w:rsid w:val="00C723E8"/>
    <w:rsid w:val="00CA4740"/>
    <w:rsid w:val="00CF27CE"/>
    <w:rsid w:val="00D6626A"/>
    <w:rsid w:val="00D746D1"/>
    <w:rsid w:val="00D869C2"/>
    <w:rsid w:val="00D93B95"/>
    <w:rsid w:val="00DA4766"/>
    <w:rsid w:val="00DC6EA4"/>
    <w:rsid w:val="00DD2750"/>
    <w:rsid w:val="00DD57DB"/>
    <w:rsid w:val="00E1299C"/>
    <w:rsid w:val="00E30098"/>
    <w:rsid w:val="00E34071"/>
    <w:rsid w:val="00E369ED"/>
    <w:rsid w:val="00E50E99"/>
    <w:rsid w:val="00E64B4C"/>
    <w:rsid w:val="00E941F6"/>
    <w:rsid w:val="00EA0E9F"/>
    <w:rsid w:val="00F64316"/>
    <w:rsid w:val="00F6797B"/>
    <w:rsid w:val="00F9671F"/>
    <w:rsid w:val="00FE2680"/>
    <w:rsid w:val="00FE7289"/>
    <w:rsid w:val="00FF3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A5A64"/>
  <w15:docId w15:val="{45984D3F-445F-4A3F-A830-356C1D5E2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4EC0"/>
    <w:rPr>
      <w:rFonts w:ascii="Times New Roman" w:eastAsia="Times New Roman" w:hAnsi="Times New Roman" w:cs="Times New Roman"/>
      <w:kern w:val="0"/>
      <w:sz w:val="28"/>
      <w:szCs w:val="24"/>
      <w:lang w:eastAsia="pt-BR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qFormat/>
    <w:rsid w:val="002E4EC0"/>
    <w:rPr>
      <w:rFonts w:ascii="Times New Roman" w:eastAsia="Times New Roman" w:hAnsi="Times New Roman" w:cs="Times New Roman"/>
      <w:kern w:val="0"/>
      <w:sz w:val="28"/>
      <w:szCs w:val="24"/>
      <w:lang w:eastAsia="pt-BR"/>
      <w14:ligatures w14:val="none"/>
    </w:rPr>
  </w:style>
  <w:style w:type="character" w:customStyle="1" w:styleId="texto1">
    <w:name w:val="texto1"/>
    <w:qFormat/>
    <w:rsid w:val="002E4EC0"/>
    <w:rPr>
      <w:rFonts w:ascii="Verdana" w:hAnsi="Verdana"/>
      <w:color w:val="000000"/>
      <w:sz w:val="22"/>
      <w:szCs w:val="22"/>
    </w:rPr>
  </w:style>
  <w:style w:type="character" w:customStyle="1" w:styleId="RodapChar">
    <w:name w:val="Rodapé Char"/>
    <w:basedOn w:val="Fontepargpadro"/>
    <w:link w:val="Rodap"/>
    <w:uiPriority w:val="99"/>
    <w:qFormat/>
    <w:rsid w:val="002E4EC0"/>
    <w:rPr>
      <w:rFonts w:ascii="Times New Roman" w:eastAsia="Times New Roman" w:hAnsi="Times New Roman" w:cs="Times New Roman"/>
      <w:kern w:val="0"/>
      <w:sz w:val="28"/>
      <w:szCs w:val="24"/>
      <w:lang w:eastAsia="pt-BR"/>
      <w14:ligatures w14:val="none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rsid w:val="002E4EC0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uiPriority w:val="99"/>
    <w:unhideWhenUsed/>
    <w:rsid w:val="002E4EC0"/>
    <w:pPr>
      <w:tabs>
        <w:tab w:val="center" w:pos="4252"/>
        <w:tab w:val="right" w:pos="8504"/>
      </w:tabs>
    </w:pPr>
  </w:style>
  <w:style w:type="table" w:styleId="Tabelacomgrade">
    <w:name w:val="Table Grid"/>
    <w:basedOn w:val="Tabelanormal"/>
    <w:uiPriority w:val="39"/>
    <w:rsid w:val="00BC29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8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6980E35D-9820-40E7-8122-E5B5657667F2}">
  <we:reference id="wa200007708" version="3.0.0.0" store="pt-BR" storeType="OMEX"/>
  <we:alternateReferences>
    <we:reference id="wa200007708" version="3.0.0.0" store="pt-BR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438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Rian Carlos Barbosa de Andrade</dc:creator>
  <dc:description/>
  <cp:lastModifiedBy>Rian Carlos Barbosa de Andrade</cp:lastModifiedBy>
  <cp:revision>2</cp:revision>
  <cp:lastPrinted>2026-06-15T12:36:00Z</cp:lastPrinted>
  <dcterms:created xsi:type="dcterms:W3CDTF">2026-08-31T12:38:00Z</dcterms:created>
  <dcterms:modified xsi:type="dcterms:W3CDTF">2026-08-31T12:38:00Z</dcterms:modified>
  <dc:language>pt-BR</dc:language>
</cp:coreProperties>
</file>